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D" w:rsidRDefault="00E5236D" w:rsidP="00E5236D">
      <w:pPr>
        <w:tabs>
          <w:tab w:val="left" w:pos="761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5236D" w:rsidRDefault="00E5236D" w:rsidP="00E5236D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5236D" w:rsidRDefault="00E5236D" w:rsidP="00E5236D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волонтёрской</w:t>
      </w:r>
      <w:r w:rsidRPr="007F0DA8">
        <w:rPr>
          <w:rFonts w:ascii="Times New Roman" w:hAnsi="Times New Roman" w:cs="Times New Roman"/>
          <w:sz w:val="28"/>
          <w:szCs w:val="28"/>
        </w:rPr>
        <w:t xml:space="preserve"> деятельности за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6D" w:rsidRDefault="00E5236D" w:rsidP="00E5236D">
      <w:pPr>
        <w:tabs>
          <w:tab w:val="left" w:pos="761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4"/>
        <w:gridCol w:w="3180"/>
        <w:gridCol w:w="5670"/>
      </w:tblGrid>
      <w:tr w:rsidR="00E5236D" w:rsidTr="00EF2880">
        <w:tc>
          <w:tcPr>
            <w:tcW w:w="3794" w:type="dxa"/>
            <w:gridSpan w:val="2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(все пункты обязательны для заполнения)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E5236D" w:rsidTr="00EF2880">
        <w:tc>
          <w:tcPr>
            <w:tcW w:w="9464" w:type="dxa"/>
            <w:gridSpan w:val="3"/>
            <w:shd w:val="clear" w:color="auto" w:fill="99CCFF"/>
          </w:tcPr>
          <w:p w:rsidR="00E5236D" w:rsidRPr="0034593F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ВОЛОНТЁРСКОГО ОТРЯДА/ОРГАНИЗАЦИИ</w:t>
            </w: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волонтёрского отряда/организации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954338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gramStart"/>
            <w:r w:rsidRPr="00954338">
              <w:rPr>
                <w:rFonts w:ascii="Times New Roman" w:hAnsi="Times New Roman" w:cs="Times New Roman"/>
                <w:i/>
                <w:sz w:val="24"/>
                <w:szCs w:val="24"/>
              </w:rPr>
              <w:t>базе</w:t>
            </w:r>
            <w:proofErr w:type="gramEnd"/>
            <w:r w:rsidRPr="00954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какого учреждения создан </w:t>
            </w:r>
            <w:r w:rsidRPr="009543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 названия учреждения)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(населённый пункт, улица, дом, номер телефона)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волонтёров, ведущие работу волонтёрского отряда/организации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направления деятельности осуществляет отряд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Ссылки на группы в социальных сетях волонтёрского отряда/организации, сайт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брендированная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атрибутика есть на балансе волонтёрского отряда/организации (футболки, бейсболки, куртки, косынки, шарфы и т.д.)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9464" w:type="dxa"/>
            <w:gridSpan w:val="3"/>
            <w:shd w:val="clear" w:color="auto" w:fill="F2DBDB" w:themeFill="accent2" w:themeFillTint="33"/>
          </w:tcPr>
          <w:p w:rsidR="00E5236D" w:rsidRPr="007140CF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0CF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7140CF" w:rsidRDefault="00E5236D" w:rsidP="00EF288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Руководителя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(педагог)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34593F" w:rsidRDefault="00E5236D" w:rsidP="00EF288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данные/ (серия, номер, кем и когда выдан)</w:t>
            </w:r>
          </w:p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Полный домашний адрес с указанием индекса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 (рабочий, сотовый, домашний), с указанием кода города,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9464" w:type="dxa"/>
            <w:gridSpan w:val="3"/>
            <w:shd w:val="clear" w:color="auto" w:fill="CCFFCC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CF">
              <w:rPr>
                <w:rFonts w:ascii="Times New Roman" w:hAnsi="Times New Roman" w:cs="Times New Roman"/>
                <w:b/>
                <w:sz w:val="28"/>
                <w:szCs w:val="28"/>
              </w:rPr>
              <w:t>ДАННЫЕ ВОЛОНТЁРОВ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5 до 7 чел. самых активных волонтёров)</w:t>
            </w:r>
          </w:p>
        </w:tc>
      </w:tr>
      <w:tr w:rsidR="00E5236D" w:rsidTr="00EF2880">
        <w:tc>
          <w:tcPr>
            <w:tcW w:w="614" w:type="dxa"/>
            <w:vMerge w:val="restart"/>
            <w:shd w:val="clear" w:color="auto" w:fill="CCECFF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ECFF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ECFF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ECFF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EC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 w:val="restart"/>
            <w:shd w:val="clear" w:color="auto" w:fill="CCFFCC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CC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CC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CC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CC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 w:val="restart"/>
            <w:shd w:val="clear" w:color="auto" w:fill="FFCC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CC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CC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CC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CC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 w:val="restart"/>
            <w:shd w:val="clear" w:color="auto" w:fill="FFFF66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FF66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FF66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FF66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FFF66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 w:val="restart"/>
            <w:shd w:val="clear" w:color="auto" w:fill="FDE9D9" w:themeFill="accent6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DE9D9" w:themeFill="accent6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DE9D9" w:themeFill="accent6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DE9D9" w:themeFill="accent6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FDE9D9" w:themeFill="accent6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 w:val="restart"/>
            <w:shd w:val="clear" w:color="auto" w:fill="CCFF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CCFFFF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 w:val="restart"/>
            <w:shd w:val="clear" w:color="auto" w:fill="EAF1DD" w:themeFill="accent3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C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40C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EAF1DD" w:themeFill="accent3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количество лет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EAF1DD" w:themeFill="accent3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в АИС «Молодёжь России»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EAF1DD" w:themeFill="accent3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34593F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регистрацию и личный 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на портале </w:t>
            </w:r>
            <w:proofErr w:type="spell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доброволецроссии</w:t>
            </w:r>
            <w:proofErr w:type="gramStart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345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614" w:type="dxa"/>
            <w:vMerge/>
            <w:shd w:val="clear" w:color="auto" w:fill="EAF1DD" w:themeFill="accent3" w:themeFillTint="33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волонтёрской книжки, личный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9464" w:type="dxa"/>
            <w:gridSpan w:val="3"/>
            <w:shd w:val="clear" w:color="auto" w:fill="CCFFFF"/>
          </w:tcPr>
          <w:p w:rsidR="00E5236D" w:rsidRPr="00125CF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F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(форумы, акции и т.д.)</w:t>
            </w:r>
          </w:p>
        </w:tc>
      </w:tr>
      <w:tr w:rsidR="00E5236D" w:rsidTr="00EF2880">
        <w:tc>
          <w:tcPr>
            <w:tcW w:w="3794" w:type="dxa"/>
            <w:gridSpan w:val="2"/>
          </w:tcPr>
          <w:p w:rsidR="00E5236D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районном конкурсе среди образовательных организаций «75 ЛЕТ ПОБЕДЫ – 75 ДОБРЫХ ДЕЛ» </w:t>
            </w:r>
          </w:p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 написать является победителем или участником, если не принимали участие поставить – прочерк)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во Всероссийском конкурсе «Добро не уходит на каникулы»</w:t>
            </w:r>
          </w:p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(обязательно написать является победителем или участником)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волонтёров во Всероссийском конкурсе «Большая перемена» (указать ФИО участников полностью, если участников было больше одного, то пишем всех через запятую)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к празднованию 75-ой годовщины Победы (нужно подчеркнуть)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(отдельно предоставить фото проведённых акций, либо ссылки на публикации </w:t>
            </w:r>
            <w:r w:rsidRPr="008E1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5236D" w:rsidRDefault="00E5236D" w:rsidP="00EF28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«Открытка Победы» / «Георгиевская ленточка» / «Знамя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«Фонарики Победы» / «Внуки Победы» / «Ветеран моей семьи»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«Голос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«Успей сказать:</w:t>
            </w:r>
            <w:proofErr w:type="gramEnd"/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«АЛЛЕЯ СЛАВЫ»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дресное поздравление ветеранов» / «Флаги Победы»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творческих работ «Фро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нтовой портрет. Судьба солдата» /</w:t>
            </w:r>
            <w:r w:rsidRPr="00F84A7C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другие __________________________</w:t>
            </w:r>
          </w:p>
          <w:p w:rsidR="00E5236D" w:rsidRDefault="00E5236D" w:rsidP="00EF2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E5236D" w:rsidTr="00EF2880">
        <w:tc>
          <w:tcPr>
            <w:tcW w:w="3794" w:type="dxa"/>
            <w:gridSpan w:val="2"/>
          </w:tcPr>
          <w:p w:rsidR="00E5236D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волонтёрские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акции, проводимые Центром по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1B5">
              <w:rPr>
                <w:rFonts w:ascii="Times New Roman" w:hAnsi="Times New Roman" w:cs="Times New Roman"/>
                <w:i/>
                <w:sz w:val="24"/>
                <w:szCs w:val="24"/>
              </w:rPr>
              <w:t>(нужно подчеркнуть)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(отдельно предоставить фото проведённых акций, либо ссылки на публикации </w:t>
            </w:r>
            <w:r w:rsidRPr="008E19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5236D" w:rsidRDefault="00E5236D" w:rsidP="00EF2880">
            <w:pPr>
              <w:tabs>
                <w:tab w:val="left" w:pos="761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CFD">
              <w:rPr>
                <w:rStyle w:val="FontStyle14"/>
                <w:rFonts w:eastAsia="Calibri"/>
                <w:sz w:val="28"/>
                <w:szCs w:val="28"/>
              </w:rPr>
              <w:lastRenderedPageBreak/>
              <w:t>«</w:t>
            </w:r>
            <w:r w:rsidRPr="00125C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Поменяй сигарету на конфету»</w:t>
            </w:r>
            <w:r>
              <w:rPr>
                <w:rStyle w:val="FontStyle14"/>
                <w:sz w:val="28"/>
                <w:szCs w:val="28"/>
              </w:rPr>
              <w:t xml:space="preserve"> /</w:t>
            </w:r>
            <w:r w:rsidRPr="00125CFD">
              <w:rPr>
                <w:rStyle w:val="FontStyle14"/>
                <w:sz w:val="28"/>
                <w:szCs w:val="28"/>
              </w:rPr>
              <w:t xml:space="preserve"> «Корзина добра»</w:t>
            </w:r>
            <w:r>
              <w:rPr>
                <w:rStyle w:val="FontStyle14"/>
                <w:sz w:val="28"/>
                <w:szCs w:val="28"/>
              </w:rPr>
              <w:t xml:space="preserve"> / 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«ДОБРО В РОССИИ»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«Капля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крови для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наркотиков – территория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«Безопасность детства»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акция «День семьи, любви и верности»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«ТРИКОЛОР»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«Флаг Державы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челлендж «Сладкая история»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Мир!</w:t>
            </w:r>
            <w:proofErr w:type="gramEnd"/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против терроризма!»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12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«Осторожно, мошенники!»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«Дальневосточная</w:t>
            </w:r>
            <w:r w:rsidRPr="00125CF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«Цветы</w:t>
            </w:r>
            <w:r w:rsidRPr="00125CF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«Соберем ребенка в школу!»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>«Молоды душой»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«Комсомолец, живущий рядом»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25CFD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информационный день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E5236D" w:rsidRDefault="00E5236D" w:rsidP="00EF2880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5236D" w:rsidRDefault="00E5236D" w:rsidP="00EF2880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5236D" w:rsidRDefault="00E5236D" w:rsidP="00EF2880">
            <w:pPr>
              <w:tabs>
                <w:tab w:val="left" w:pos="76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6D" w:rsidTr="00EF2880">
        <w:tc>
          <w:tcPr>
            <w:tcW w:w="3794" w:type="dxa"/>
            <w:gridSpan w:val="2"/>
          </w:tcPr>
          <w:p w:rsidR="00E5236D" w:rsidRPr="00CE01B5" w:rsidRDefault="00E5236D" w:rsidP="00EF2880">
            <w:pPr>
              <w:tabs>
                <w:tab w:val="left" w:pos="761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Награды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волонтёрству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(грамоты, благодарственные письма, дипломы, значки и т.д. как на районном уровне, так и на краевом и Всероссийском)</w:t>
            </w:r>
          </w:p>
        </w:tc>
        <w:tc>
          <w:tcPr>
            <w:tcW w:w="5670" w:type="dxa"/>
          </w:tcPr>
          <w:p w:rsidR="00E5236D" w:rsidRPr="00125CFD" w:rsidRDefault="00E5236D" w:rsidP="00EF2880">
            <w:pPr>
              <w:tabs>
                <w:tab w:val="left" w:pos="7613"/>
              </w:tabs>
              <w:spacing w:line="360" w:lineRule="auto"/>
              <w:jc w:val="both"/>
              <w:rPr>
                <w:rStyle w:val="FontStyle14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E5236D" w:rsidRPr="00B71F92" w:rsidRDefault="00E5236D" w:rsidP="00E5236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согласно Федеральному закону</w:t>
      </w:r>
    </w:p>
    <w:p w:rsidR="00E5236D" w:rsidRPr="00B71F92" w:rsidRDefault="00E5236D" w:rsidP="00E52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71F92">
        <w:rPr>
          <w:rFonts w:ascii="Times New Roman" w:eastAsia="Calibri" w:hAnsi="Times New Roman" w:cs="Times New Roman"/>
          <w:sz w:val="24"/>
          <w:szCs w:val="24"/>
        </w:rPr>
        <w:t>от 27 июля 2006 г. № 152-ФЗ</w:t>
      </w:r>
    </w:p>
    <w:p w:rsidR="00E5236D" w:rsidRDefault="00E5236D" w:rsidP="00E5236D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36D" w:rsidRDefault="00E5236D" w:rsidP="00E5236D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36D" w:rsidRPr="0022300E" w:rsidRDefault="00E5236D" w:rsidP="00E5236D">
      <w:pPr>
        <w:tabs>
          <w:tab w:val="left" w:pos="7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30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00E">
        <w:rPr>
          <w:rFonts w:ascii="Times New Roman" w:hAnsi="Times New Roman" w:cs="Times New Roman"/>
          <w:sz w:val="24"/>
          <w:szCs w:val="24"/>
        </w:rPr>
        <w:t>_______ /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00E">
        <w:rPr>
          <w:rFonts w:ascii="Times New Roman" w:hAnsi="Times New Roman" w:cs="Times New Roman"/>
          <w:sz w:val="24"/>
          <w:szCs w:val="24"/>
        </w:rPr>
        <w:t>______</w:t>
      </w:r>
    </w:p>
    <w:p w:rsidR="00E5236D" w:rsidRPr="0022300E" w:rsidRDefault="00E5236D" w:rsidP="00E5236D">
      <w:pPr>
        <w:tabs>
          <w:tab w:val="left" w:pos="761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2300E">
        <w:rPr>
          <w:rFonts w:ascii="Times New Roman" w:hAnsi="Times New Roman" w:cs="Times New Roman"/>
          <w:i/>
          <w:sz w:val="20"/>
          <w:szCs w:val="20"/>
        </w:rPr>
        <w:t>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руководителя</w:t>
      </w:r>
      <w:r w:rsidRPr="0022300E">
        <w:rPr>
          <w:rFonts w:ascii="Times New Roman" w:hAnsi="Times New Roman" w:cs="Times New Roman"/>
          <w:i/>
          <w:sz w:val="20"/>
          <w:szCs w:val="20"/>
        </w:rPr>
        <w:t xml:space="preserve">)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2300E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E5236D" w:rsidRDefault="00E5236D" w:rsidP="00E5236D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36D" w:rsidRDefault="00E5236D" w:rsidP="00E5236D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36D" w:rsidRDefault="00E5236D" w:rsidP="00E5236D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36D" w:rsidRPr="0022300E" w:rsidRDefault="00E5236D" w:rsidP="00E5236D">
      <w:pPr>
        <w:tabs>
          <w:tab w:val="left" w:pos="7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0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30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00E">
        <w:rPr>
          <w:rFonts w:ascii="Times New Roman" w:hAnsi="Times New Roman" w:cs="Times New Roman"/>
          <w:sz w:val="24"/>
          <w:szCs w:val="24"/>
        </w:rPr>
        <w:t>_______ /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2300E">
        <w:rPr>
          <w:rFonts w:ascii="Times New Roman" w:hAnsi="Times New Roman" w:cs="Times New Roman"/>
          <w:sz w:val="24"/>
          <w:szCs w:val="24"/>
        </w:rPr>
        <w:t>______</w:t>
      </w:r>
    </w:p>
    <w:p w:rsidR="00E5236D" w:rsidRDefault="00E5236D" w:rsidP="00E5236D">
      <w:pPr>
        <w:tabs>
          <w:tab w:val="left" w:pos="7613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2300E">
        <w:rPr>
          <w:rFonts w:ascii="Times New Roman" w:hAnsi="Times New Roman" w:cs="Times New Roman"/>
          <w:i/>
          <w:sz w:val="20"/>
          <w:szCs w:val="20"/>
        </w:rPr>
        <w:t>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директора</w:t>
      </w:r>
      <w:r w:rsidRPr="0022300E">
        <w:rPr>
          <w:rFonts w:ascii="Times New Roman" w:hAnsi="Times New Roman" w:cs="Times New Roman"/>
          <w:i/>
          <w:sz w:val="20"/>
          <w:szCs w:val="20"/>
        </w:rPr>
        <w:t xml:space="preserve">)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22300E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E5236D" w:rsidRPr="0022300E" w:rsidRDefault="00E5236D" w:rsidP="00E5236D">
      <w:pPr>
        <w:tabs>
          <w:tab w:val="left" w:pos="761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печать</w:t>
      </w:r>
    </w:p>
    <w:p w:rsidR="00E5236D" w:rsidRDefault="00E5236D" w:rsidP="00E5236D">
      <w:pPr>
        <w:tabs>
          <w:tab w:val="left" w:pos="76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832" w:rsidRDefault="00F51832"/>
    <w:sectPr w:rsidR="00F51832" w:rsidSect="00F5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36D"/>
    <w:rsid w:val="00E5236D"/>
    <w:rsid w:val="00F5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E5236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1</cp:revision>
  <dcterms:created xsi:type="dcterms:W3CDTF">2020-09-22T08:19:00Z</dcterms:created>
  <dcterms:modified xsi:type="dcterms:W3CDTF">2020-09-22T08:22:00Z</dcterms:modified>
</cp:coreProperties>
</file>